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11AEC" w:rsidTr="00011A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1AEC" w:rsidRDefault="00011AEC">
            <w:pPr>
              <w:pStyle w:val="ConsPlusNormal"/>
            </w:pPr>
            <w:r>
              <w:t>1 сентября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11AEC" w:rsidRDefault="00011AEC">
            <w:pPr>
              <w:pStyle w:val="ConsPlusNormal"/>
              <w:jc w:val="right"/>
            </w:pPr>
            <w:r>
              <w:t>N 986</w:t>
            </w:r>
          </w:p>
        </w:tc>
      </w:tr>
    </w:tbl>
    <w:p w:rsidR="00011AEC" w:rsidRDefault="00011A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1AEC" w:rsidRDefault="00011AEC">
      <w:pPr>
        <w:pStyle w:val="ConsPlusNormal"/>
        <w:jc w:val="center"/>
      </w:pPr>
    </w:p>
    <w:p w:rsidR="00011AEC" w:rsidRDefault="00011AEC">
      <w:pPr>
        <w:pStyle w:val="ConsPlusTitle"/>
        <w:jc w:val="center"/>
      </w:pPr>
      <w:r>
        <w:t>УКАЗ</w:t>
      </w:r>
    </w:p>
    <w:p w:rsidR="00011AEC" w:rsidRDefault="00011AEC">
      <w:pPr>
        <w:pStyle w:val="ConsPlusTitle"/>
        <w:jc w:val="center"/>
      </w:pPr>
    </w:p>
    <w:p w:rsidR="00011AEC" w:rsidRDefault="00011AEC">
      <w:pPr>
        <w:pStyle w:val="ConsPlusTitle"/>
        <w:jc w:val="center"/>
      </w:pPr>
      <w:r>
        <w:t>ПРЕЗИДЕНТА РОССИЙСКОЙ ФЕДЕРАЦИИ</w:t>
      </w:r>
    </w:p>
    <w:p w:rsidR="00011AEC" w:rsidRDefault="00011AEC">
      <w:pPr>
        <w:pStyle w:val="ConsPlusTitle"/>
        <w:jc w:val="center"/>
      </w:pPr>
    </w:p>
    <w:p w:rsidR="00011AEC" w:rsidRDefault="00011AEC">
      <w:pPr>
        <w:pStyle w:val="ConsPlusTitle"/>
        <w:jc w:val="center"/>
      </w:pPr>
      <w:r>
        <w:t>ОБ УПОЛНОМОЧЕННОМ</w:t>
      </w:r>
    </w:p>
    <w:p w:rsidR="00011AEC" w:rsidRDefault="00011AEC">
      <w:pPr>
        <w:pStyle w:val="ConsPlusTitle"/>
        <w:jc w:val="center"/>
      </w:pPr>
      <w:r>
        <w:t>ПРИ ПРЕЗИДЕНТЕ РОССИЙСКОЙ ФЕДЕРАЦИИ ПО ПРАВАМ РЕБЕНКА</w:t>
      </w:r>
    </w:p>
    <w:p w:rsidR="00011AEC" w:rsidRDefault="00011AEC">
      <w:pPr>
        <w:spacing w:after="1"/>
      </w:pPr>
    </w:p>
    <w:p w:rsidR="00011AEC" w:rsidRDefault="00011AEC">
      <w:pPr>
        <w:pStyle w:val="ConsPlusNormal"/>
        <w:ind w:firstLine="540"/>
        <w:jc w:val="both"/>
      </w:pPr>
    </w:p>
    <w:p w:rsidR="00011AEC" w:rsidRDefault="00011AEC">
      <w:pPr>
        <w:pStyle w:val="ConsPlusNormal"/>
        <w:ind w:firstLine="540"/>
        <w:jc w:val="both"/>
      </w:pPr>
      <w:r>
        <w:t>В целях обеспечения эффективной защиты прав и интересов ребенка в Российской Федерации постановляю:</w:t>
      </w:r>
    </w:p>
    <w:p w:rsidR="00011AEC" w:rsidRDefault="00011AEC">
      <w:pPr>
        <w:pStyle w:val="ConsPlusNormal"/>
        <w:spacing w:before="220"/>
        <w:ind w:firstLine="540"/>
        <w:jc w:val="both"/>
      </w:pPr>
      <w:r>
        <w:t>1. Учредить должность Уполномоченного при Президенте Российской Федерации по правам ребенка.</w:t>
      </w:r>
    </w:p>
    <w:p w:rsidR="00011AEC" w:rsidRDefault="00011AEC">
      <w:pPr>
        <w:pStyle w:val="ConsPlusNormal"/>
        <w:spacing w:before="220"/>
        <w:ind w:firstLine="540"/>
        <w:jc w:val="both"/>
      </w:pPr>
      <w:r>
        <w:t xml:space="preserve">2. Утратил силу с 15 января 2019 года. - </w:t>
      </w:r>
      <w:hyperlink r:id="rId4" w:history="1">
        <w:r>
          <w:rPr>
            <w:color w:val="0000FF"/>
          </w:rPr>
          <w:t>Указ</w:t>
        </w:r>
      </w:hyperlink>
      <w:r>
        <w:t xml:space="preserve"> Президента РФ от 15.01.2019 N 11.</w:t>
      </w:r>
    </w:p>
    <w:p w:rsidR="00011AEC" w:rsidRDefault="00011AEC">
      <w:pPr>
        <w:pStyle w:val="ConsPlusNormal"/>
        <w:spacing w:before="220"/>
        <w:ind w:firstLine="540"/>
        <w:jc w:val="both"/>
      </w:pPr>
      <w:r>
        <w:t>3. Принимая во внимание обращение Общественной палаты Российской Федерации, обеспечение деятельности Уполномоченного при Президенте Российской Федерации по правам ребенка возложить на аппарат Общественной палаты Российской Федерации.</w:t>
      </w:r>
    </w:p>
    <w:p w:rsidR="00011AEC" w:rsidRDefault="00011AEC">
      <w:pPr>
        <w:pStyle w:val="ConsPlusNormal"/>
        <w:spacing w:before="220"/>
        <w:ind w:firstLine="540"/>
        <w:jc w:val="both"/>
      </w:pPr>
      <w:r>
        <w:t xml:space="preserve">4. Утратил силу с 15 января 2019 года. -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РФ от 15.01.2019 N 11.</w:t>
      </w:r>
    </w:p>
    <w:p w:rsidR="00011AEC" w:rsidRDefault="00011AEC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учредить должность уполномоченного по правам ребенка.</w:t>
      </w:r>
    </w:p>
    <w:p w:rsidR="00011AEC" w:rsidRDefault="00011AEC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6" w:history="1">
        <w:r>
          <w:rPr>
            <w:color w:val="0000FF"/>
          </w:rPr>
          <w:t>раздел 1</w:t>
        </w:r>
      </w:hyperlink>
      <w:r>
        <w:t xml:space="preserve"> Реестра должностей федеральной государственной гражданской службы, утвержденного Указом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 N 43, ст. 4480; 2007, N 13, ст. 1530; N 20, ст. 2390; N 23, ст. 2752; N 32, ст. 4124; N 40, ст. 4712; N 50, ст. 6255; N 52, ст. 6424; 2008, N 9, ст. 825; N 17, ст. 1818; N 21, ст. 2430; N 25, ст. 2961; </w:t>
      </w:r>
      <w:proofErr w:type="gramStart"/>
      <w:r>
        <w:t>N 31, ст. 3701; N 49, ст. 5763; N 52, ст. 6363; 2009, N 16, ст. 1901; N 20, ст. 2445), следующие изменения:</w:t>
      </w:r>
      <w:proofErr w:type="gramEnd"/>
    </w:p>
    <w:p w:rsidR="00011AEC" w:rsidRDefault="00011AEC">
      <w:pPr>
        <w:pStyle w:val="ConsPlusNormal"/>
        <w:spacing w:before="220"/>
        <w:ind w:firstLine="540"/>
        <w:jc w:val="both"/>
      </w:pPr>
      <w:r>
        <w:t>после позиции:</w:t>
      </w:r>
    </w:p>
    <w:p w:rsidR="00011AEC" w:rsidRDefault="00011AEC">
      <w:pPr>
        <w:pStyle w:val="ConsPlusNormal"/>
        <w:ind w:firstLine="540"/>
        <w:jc w:val="both"/>
      </w:pPr>
    </w:p>
    <w:p w:rsidR="00011AEC" w:rsidRDefault="00011AEC">
      <w:pPr>
        <w:pStyle w:val="ConsPlusCell"/>
        <w:jc w:val="both"/>
      </w:pPr>
      <w:r>
        <w:t xml:space="preserve">"Полномочный представитель Президента  </w:t>
      </w:r>
      <w:proofErr w:type="gramStart"/>
      <w:r>
        <w:t>Российской</w:t>
      </w:r>
      <w:proofErr w:type="gramEnd"/>
      <w:r>
        <w:t xml:space="preserve">   01-1-1-010"</w:t>
      </w:r>
    </w:p>
    <w:p w:rsidR="00011AEC" w:rsidRDefault="00011AEC">
      <w:pPr>
        <w:pStyle w:val="ConsPlusCell"/>
        <w:jc w:val="both"/>
      </w:pPr>
      <w:r>
        <w:t>Федерации в Конституционном Суде Российской</w:t>
      </w:r>
    </w:p>
    <w:p w:rsidR="00011AEC" w:rsidRDefault="00011AEC">
      <w:pPr>
        <w:pStyle w:val="ConsPlusCell"/>
        <w:jc w:val="both"/>
      </w:pPr>
      <w:r>
        <w:t>Федерации</w:t>
      </w:r>
    </w:p>
    <w:p w:rsidR="00011AEC" w:rsidRDefault="00011AEC">
      <w:pPr>
        <w:pStyle w:val="ConsPlusNormal"/>
        <w:jc w:val="both"/>
      </w:pPr>
    </w:p>
    <w:p w:rsidR="00011AEC" w:rsidRDefault="00011AEC">
      <w:pPr>
        <w:pStyle w:val="ConsPlusNormal"/>
        <w:jc w:val="both"/>
      </w:pPr>
      <w:hyperlink r:id="rId7" w:history="1">
        <w:r>
          <w:rPr>
            <w:color w:val="0000FF"/>
          </w:rPr>
          <w:t>дополнить</w:t>
        </w:r>
      </w:hyperlink>
      <w:r>
        <w:t xml:space="preserve"> позицией следующего содержания:</w:t>
      </w:r>
    </w:p>
    <w:p w:rsidR="00011AEC" w:rsidRDefault="00011AEC">
      <w:pPr>
        <w:pStyle w:val="ConsPlusNormal"/>
        <w:jc w:val="both"/>
      </w:pPr>
    </w:p>
    <w:p w:rsidR="00011AEC" w:rsidRDefault="00011AEC">
      <w:pPr>
        <w:pStyle w:val="ConsPlusCell"/>
        <w:jc w:val="both"/>
      </w:pPr>
      <w:r>
        <w:t xml:space="preserve">"Уполномоченный   при    Президенте    </w:t>
      </w:r>
      <w:proofErr w:type="gramStart"/>
      <w:r>
        <w:t>Российской</w:t>
      </w:r>
      <w:proofErr w:type="gramEnd"/>
      <w:r>
        <w:t xml:space="preserve">   01-1-1-010.1";</w:t>
      </w:r>
    </w:p>
    <w:p w:rsidR="00011AEC" w:rsidRDefault="00011AEC">
      <w:pPr>
        <w:pStyle w:val="ConsPlusCell"/>
        <w:jc w:val="both"/>
      </w:pPr>
      <w:r>
        <w:t xml:space="preserve"> Федерации по правам ребенка</w:t>
      </w:r>
    </w:p>
    <w:p w:rsidR="00011AEC" w:rsidRDefault="00011AEC">
      <w:pPr>
        <w:pStyle w:val="ConsPlusNormal"/>
        <w:jc w:val="both"/>
      </w:pPr>
    </w:p>
    <w:p w:rsidR="00011AEC" w:rsidRDefault="00011AE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позицию</w:t>
        </w:r>
      </w:hyperlink>
      <w:r>
        <w:t>:</w:t>
      </w:r>
    </w:p>
    <w:p w:rsidR="00011AEC" w:rsidRDefault="00011AEC">
      <w:pPr>
        <w:pStyle w:val="ConsPlusNormal"/>
        <w:jc w:val="both"/>
      </w:pPr>
    </w:p>
    <w:p w:rsidR="00011AEC" w:rsidRDefault="00011AEC">
      <w:pPr>
        <w:pStyle w:val="ConsPlusCell"/>
        <w:jc w:val="both"/>
      </w:pPr>
      <w:r>
        <w:t>"Первый заместитель Секретаря Совета Безопасности   01-1-1-010.1"</w:t>
      </w:r>
    </w:p>
    <w:p w:rsidR="00011AEC" w:rsidRDefault="00011AEC">
      <w:pPr>
        <w:pStyle w:val="ConsPlusCell"/>
        <w:jc w:val="both"/>
      </w:pPr>
      <w:r>
        <w:t xml:space="preserve"> Российской Федерации</w:t>
      </w:r>
    </w:p>
    <w:p w:rsidR="00011AEC" w:rsidRDefault="00011AEC">
      <w:pPr>
        <w:pStyle w:val="ConsPlusNormal"/>
        <w:jc w:val="both"/>
      </w:pPr>
    </w:p>
    <w:p w:rsidR="00011AEC" w:rsidRDefault="00011AEC">
      <w:pPr>
        <w:pStyle w:val="ConsPlusNormal"/>
        <w:jc w:val="both"/>
      </w:pPr>
      <w:r>
        <w:t>заменить позицией следующего содержания:</w:t>
      </w:r>
    </w:p>
    <w:p w:rsidR="00011AEC" w:rsidRDefault="00011AEC">
      <w:pPr>
        <w:pStyle w:val="ConsPlusNormal"/>
        <w:jc w:val="both"/>
      </w:pPr>
    </w:p>
    <w:p w:rsidR="00011AEC" w:rsidRDefault="00011AEC">
      <w:pPr>
        <w:pStyle w:val="ConsPlusCell"/>
        <w:jc w:val="both"/>
      </w:pPr>
      <w:r>
        <w:t>"Первый заместитель Секретаря Совета Безопасности   01-1-1-010.2".</w:t>
      </w:r>
    </w:p>
    <w:p w:rsidR="00011AEC" w:rsidRDefault="00011AEC">
      <w:pPr>
        <w:pStyle w:val="ConsPlusCell"/>
        <w:jc w:val="both"/>
      </w:pPr>
      <w:r>
        <w:t xml:space="preserve"> Российской Федерации</w:t>
      </w:r>
    </w:p>
    <w:p w:rsidR="00011AEC" w:rsidRDefault="00011AEC">
      <w:pPr>
        <w:pStyle w:val="ConsPlusNormal"/>
        <w:jc w:val="both"/>
      </w:pPr>
    </w:p>
    <w:p w:rsidR="00011AEC" w:rsidRDefault="00011AEC">
      <w:pPr>
        <w:pStyle w:val="ConsPlusNormal"/>
        <w:ind w:firstLine="540"/>
        <w:jc w:val="both"/>
      </w:pPr>
      <w:r>
        <w:t xml:space="preserve">7. 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25 июля 2006 г. N 763 "О денежном содержании федеральных государственных гражданских служащих" (Собрание законодательства Российской Федерации, 2006, N 31, ст. 3459; N 38, ст. 3975; 2007, N 13, ст. 1530; N 20, ст. 2390; N 23, ст. 2752; N 32, ст. 4124; </w:t>
      </w:r>
      <w:proofErr w:type="gramStart"/>
      <w:r>
        <w:t>N 40, ст. 4712; N 50, ст. 6255; N 52, ст. 6424; 2008, N 9, ст. 825; N 17, ст. 1818; N 20, ст. 2294; N 21, ст. 2430; N 22, ст. 2537; N 25, ст. 2961; N 31, ст. 3701; N 49, ст. 5763; N 52, ст. 6363; 2009, N 16, ст. 1901;</w:t>
      </w:r>
      <w:proofErr w:type="gramEnd"/>
      <w:r>
        <w:t xml:space="preserve"> </w:t>
      </w:r>
      <w:proofErr w:type="gramStart"/>
      <w:r>
        <w:t xml:space="preserve">N 20, ст. 2445) </w:t>
      </w:r>
      <w:hyperlink r:id="rId10" w:history="1">
        <w:r>
          <w:rPr>
            <w:color w:val="0000FF"/>
          </w:rPr>
          <w:t>(раздел 1 приложения N 1)</w:t>
        </w:r>
      </w:hyperlink>
      <w:r>
        <w:t>, с учетом положений указов Президента Российской Федерации от 30 декабря 2006 г. N 1490 "О повышении окладов месячного денежного содержания лиц, замещающих должности федеральной государственной гражданской службы" (Собрание законодательства Российской Федерации, 2007, N 1, ст. 209), от 18 октября 2007 г. N 1376 "О повышении окладов месячного денежного содержания лиц, замещающих</w:t>
      </w:r>
      <w:proofErr w:type="gramEnd"/>
      <w:r>
        <w:t xml:space="preserve"> </w:t>
      </w:r>
      <w:proofErr w:type="gramStart"/>
      <w:r>
        <w:t>должности федеральной государственной гражданской службы" (Собрание законодательства Российской Федерации, 2007, N 43, ст. 5168), от 29 марта 2008 г. N 421 "О повышении окладов месячного денежного содержания лиц, замещающих должности федеральной государственной гражданской службы" (Собрание законодательства Российской Федерации, 2008, N 13, ст. 1257) и от 21 сентября 2008 г. N 1394 "О повышении окладов месячного денежного содержания лиц, замещающих должности</w:t>
      </w:r>
      <w:proofErr w:type="gramEnd"/>
      <w:r>
        <w:t xml:space="preserve"> федеральной государственной гражданской службы" (Собрание законодательства Российской Федерации, 2008, N 39, ст. 4422), изменение, </w:t>
      </w:r>
      <w:hyperlink r:id="rId11" w:history="1">
        <w:r>
          <w:rPr>
            <w:color w:val="0000FF"/>
          </w:rPr>
          <w:t>дополнив</w:t>
        </w:r>
      </w:hyperlink>
      <w:r>
        <w:t xml:space="preserve"> после позиции:</w:t>
      </w:r>
    </w:p>
    <w:p w:rsidR="00011AEC" w:rsidRDefault="00011AEC">
      <w:pPr>
        <w:pStyle w:val="ConsPlusNormal"/>
        <w:jc w:val="both"/>
      </w:pPr>
    </w:p>
    <w:p w:rsidR="00011AEC" w:rsidRDefault="00011AEC">
      <w:pPr>
        <w:pStyle w:val="ConsPlusCell"/>
        <w:jc w:val="both"/>
      </w:pPr>
      <w:r>
        <w:t>"Полномочный          представитель     6300            13,5"</w:t>
      </w:r>
    </w:p>
    <w:p w:rsidR="00011AEC" w:rsidRDefault="00011AEC">
      <w:pPr>
        <w:pStyle w:val="ConsPlusCell"/>
        <w:jc w:val="both"/>
      </w:pPr>
      <w:r>
        <w:t xml:space="preserve"> Президента Российской Федерации  </w:t>
      </w:r>
      <w:proofErr w:type="gramStart"/>
      <w:r>
        <w:t>в</w:t>
      </w:r>
      <w:proofErr w:type="gramEnd"/>
    </w:p>
    <w:p w:rsidR="00011AEC" w:rsidRDefault="00011AEC">
      <w:pPr>
        <w:pStyle w:val="ConsPlusCell"/>
        <w:jc w:val="both"/>
      </w:pPr>
      <w:r>
        <w:t xml:space="preserve"> Конституционном  Суде   </w:t>
      </w:r>
      <w:proofErr w:type="gramStart"/>
      <w:r>
        <w:t>Российской</w:t>
      </w:r>
      <w:proofErr w:type="gramEnd"/>
    </w:p>
    <w:p w:rsidR="00011AEC" w:rsidRDefault="00011AEC">
      <w:pPr>
        <w:pStyle w:val="ConsPlusCell"/>
        <w:jc w:val="both"/>
      </w:pPr>
      <w:r>
        <w:t xml:space="preserve"> Федерации</w:t>
      </w:r>
    </w:p>
    <w:p w:rsidR="00011AEC" w:rsidRDefault="00011AEC">
      <w:pPr>
        <w:pStyle w:val="ConsPlusNormal"/>
        <w:ind w:firstLine="540"/>
        <w:jc w:val="both"/>
      </w:pPr>
    </w:p>
    <w:p w:rsidR="00011AEC" w:rsidRDefault="00011AEC">
      <w:pPr>
        <w:pStyle w:val="ConsPlusNormal"/>
        <w:jc w:val="both"/>
      </w:pPr>
      <w:r>
        <w:t>позицией следующего содержания:</w:t>
      </w:r>
    </w:p>
    <w:p w:rsidR="00011AEC" w:rsidRDefault="00011AEC">
      <w:pPr>
        <w:pStyle w:val="ConsPlusNormal"/>
        <w:ind w:firstLine="540"/>
        <w:jc w:val="both"/>
      </w:pPr>
    </w:p>
    <w:p w:rsidR="00011AEC" w:rsidRDefault="00011AEC">
      <w:pPr>
        <w:pStyle w:val="ConsPlusCell"/>
        <w:jc w:val="both"/>
      </w:pPr>
      <w:r>
        <w:t>"Уполномоченный    при   Президенте     9469            13,5".</w:t>
      </w:r>
    </w:p>
    <w:p w:rsidR="00011AEC" w:rsidRDefault="00011AEC">
      <w:pPr>
        <w:pStyle w:val="ConsPlusCell"/>
        <w:jc w:val="both"/>
      </w:pPr>
      <w:r>
        <w:t xml:space="preserve"> Российской   Федерации  по  правам</w:t>
      </w:r>
    </w:p>
    <w:p w:rsidR="00011AEC" w:rsidRDefault="00011AEC">
      <w:pPr>
        <w:pStyle w:val="ConsPlusCell"/>
        <w:jc w:val="both"/>
      </w:pPr>
      <w:r>
        <w:t xml:space="preserve"> ребенка</w:t>
      </w:r>
    </w:p>
    <w:p w:rsidR="00011AEC" w:rsidRDefault="00011AEC">
      <w:pPr>
        <w:pStyle w:val="ConsPlusNormal"/>
        <w:ind w:firstLine="540"/>
        <w:jc w:val="both"/>
      </w:pPr>
    </w:p>
    <w:p w:rsidR="00011AEC" w:rsidRDefault="00011AEC">
      <w:pPr>
        <w:pStyle w:val="ConsPlusNormal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011AEC" w:rsidRDefault="00011AEC">
      <w:pPr>
        <w:pStyle w:val="ConsPlusNormal"/>
        <w:ind w:firstLine="540"/>
        <w:jc w:val="both"/>
      </w:pPr>
    </w:p>
    <w:p w:rsidR="00011AEC" w:rsidRDefault="00011AEC">
      <w:pPr>
        <w:pStyle w:val="ConsPlusNormal"/>
        <w:jc w:val="right"/>
      </w:pPr>
      <w:r>
        <w:t>Президент</w:t>
      </w:r>
    </w:p>
    <w:p w:rsidR="00011AEC" w:rsidRDefault="00011AEC">
      <w:pPr>
        <w:pStyle w:val="ConsPlusNormal"/>
        <w:jc w:val="right"/>
      </w:pPr>
      <w:r>
        <w:t>Российской Федерации</w:t>
      </w:r>
    </w:p>
    <w:p w:rsidR="00011AEC" w:rsidRDefault="00011AEC">
      <w:pPr>
        <w:pStyle w:val="ConsPlusNormal"/>
        <w:jc w:val="right"/>
      </w:pPr>
      <w:r>
        <w:t>Д.МЕДВЕДЕВ</w:t>
      </w:r>
    </w:p>
    <w:p w:rsidR="00011AEC" w:rsidRDefault="00011AEC">
      <w:pPr>
        <w:pStyle w:val="ConsPlusNormal"/>
      </w:pPr>
      <w:r>
        <w:t>Москва, Кремль</w:t>
      </w:r>
    </w:p>
    <w:p w:rsidR="00011AEC" w:rsidRDefault="00011AEC">
      <w:pPr>
        <w:pStyle w:val="ConsPlusNormal"/>
        <w:spacing w:before="220"/>
      </w:pPr>
      <w:r>
        <w:t>1 сентября 2009 года</w:t>
      </w:r>
    </w:p>
    <w:p w:rsidR="00011AEC" w:rsidRDefault="00011AEC">
      <w:pPr>
        <w:pStyle w:val="ConsPlusNormal"/>
        <w:spacing w:before="220"/>
      </w:pPr>
      <w:r>
        <w:t>N 986</w:t>
      </w:r>
    </w:p>
    <w:p w:rsidR="00011AEC" w:rsidRDefault="00011AEC">
      <w:pPr>
        <w:pStyle w:val="ConsPlusNormal"/>
      </w:pPr>
    </w:p>
    <w:p w:rsidR="00011AEC" w:rsidRDefault="00011AEC">
      <w:pPr>
        <w:pStyle w:val="ConsPlusNormal"/>
      </w:pPr>
    </w:p>
    <w:p w:rsidR="00011AEC" w:rsidRDefault="00011A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1EF" w:rsidRDefault="002B21EF"/>
    <w:sectPr w:rsidR="002B21EF" w:rsidSect="0012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1AEC"/>
    <w:rsid w:val="00011AEC"/>
    <w:rsid w:val="002B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1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1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E406FF64A54199538E1642D4C2A7FB516C37EBD3D1F41266697066E792F5CCE5BE51D7F8B86E9A566FPF61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E5A09A41AAB3E50D3EE406FF64A54199538E1642D4C2A7FB516C37EBD3D1F412666B746DB3C7B792BCED169CF5BB7386566CEF3E91B8PE64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5A09A41AAB3E50D3EE406FF64A54199538E1642D4C2A7FB516C37EBD3D1F412666B746DB3C0B592BCED169CF5BB7386566CEF3E91B8PE64G" TargetMode="External"/><Relationship Id="rId11" Type="http://schemas.openxmlformats.org/officeDocument/2006/relationships/hyperlink" Target="consultantplus://offline/ref=B7E5A09A41AAB3E50D3EE406FF64A54199538E134BD4C2A7FB516C37EBD3D1F412666C7F39E287E494EABF4CC9F9A7729854P66DG" TargetMode="External"/><Relationship Id="rId5" Type="http://schemas.openxmlformats.org/officeDocument/2006/relationships/hyperlink" Target="consultantplus://offline/ref=B7E5A09A41AAB3E50D3EE406FF64A5419353881E42D79FADF3086035ECDC8EE3152F67756DB3C3B19FE3E8038DADB4729B486DF02293BAE6PB67G" TargetMode="External"/><Relationship Id="rId10" Type="http://schemas.openxmlformats.org/officeDocument/2006/relationships/hyperlink" Target="consultantplus://offline/ref=B7E5A09A41AAB3E50D3EE406FF64A54199538E134BD4C2A7FB516C37EBD3D1F412666C7F39E287E494EABF4CC9F9A7729854P66DG" TargetMode="External"/><Relationship Id="rId4" Type="http://schemas.openxmlformats.org/officeDocument/2006/relationships/hyperlink" Target="consultantplus://offline/ref=B7E5A09A41AAB3E50D3EE406FF64A5419353881E42D79FADF3086035ECDC8EE3152F67756DB3C3B19FE3E8038DADB4729B486DF02293BAE6PB67G" TargetMode="External"/><Relationship Id="rId9" Type="http://schemas.openxmlformats.org/officeDocument/2006/relationships/hyperlink" Target="consultantplus://offline/ref=B7E5A09A41AAB3E50D3EE406FF64A54199538E134BD4C2A7FB516C37EBD3D1E6123E67766EADC3B087EABC50PC6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YUR05</dc:creator>
  <cp:lastModifiedBy>YUR05</cp:lastModifiedBy>
  <cp:revision>1</cp:revision>
  <dcterms:created xsi:type="dcterms:W3CDTF">2020-01-23T06:58:00Z</dcterms:created>
  <dcterms:modified xsi:type="dcterms:W3CDTF">2020-01-23T06:58:00Z</dcterms:modified>
</cp:coreProperties>
</file>